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00" w:rsidRPr="00B955C3" w:rsidRDefault="001C6F00" w:rsidP="00B955C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 xml:space="preserve">В нашем образовательном учреждении строго соблюдаются правила и меры безопасности. Сотрудники относятся ответственно к формированию здоровья детей в ДОУ. Воспитателями ведется строгий </w:t>
      </w:r>
      <w:proofErr w:type="gramStart"/>
      <w:r w:rsidRPr="00B955C3">
        <w:rPr>
          <w:color w:val="000000"/>
        </w:rPr>
        <w:t>контроль за</w:t>
      </w:r>
      <w:proofErr w:type="gramEnd"/>
      <w:r w:rsidRPr="00B955C3">
        <w:rPr>
          <w:color w:val="000000"/>
        </w:rPr>
        <w:t xml:space="preserve"> охраной здоровья воспитанников. Существуют правила охраны жизни и здоровья детей. Завхоз и ответственный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</w:t>
      </w:r>
      <w:proofErr w:type="spellStart"/>
      <w:r w:rsidRPr="00B955C3">
        <w:rPr>
          <w:color w:val="000000"/>
        </w:rPr>
        <w:t>психоэмоционального</w:t>
      </w:r>
      <w:proofErr w:type="spellEnd"/>
      <w:r w:rsidRPr="00B955C3">
        <w:rPr>
          <w:color w:val="000000"/>
        </w:rPr>
        <w:t xml:space="preserve"> состояния.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1. Полное и своевременное удовлетворение всех органических потребностей детей (во сне, питании).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2. Тщательный гигиенический уход, обеспечение чистоты тела, одежды, постели.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3. Привлечение детей к посильному участию в режимных процессах.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4. Формирование культурно-гигиенических навыков.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5. Эмоциональное общение в ходе выполнения режимных процессов.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6. Учет потребностей детей, индивидуальных особенностей каждого ребенка. 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анкетирование родителей на тему "Готовность ребенка к поступлению в детский сад"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пребывание ребенком небольшого отрезка времени в детском саду вместе с мамой (бабушкой);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изучение и учет особенностей его поведения дома и привычек;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щадящий режим.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 xml:space="preserve">Медицинское обслуживание детей проводится медицинской сестрой и врачом Детской поликлиники на основании Договора о сотрудничестве. Врач-педиатр осуществляет лечебно-профилактическую поддержку воспитанникам. Совместно с медсестрой делает профилактические прививки, согласно Национальному календарю прививок. Медицинская сестра проводит антропометрические измерения детей в начале и конце учебного года, оказывает доврачебную помощь, осуществляет </w:t>
      </w:r>
      <w:proofErr w:type="gramStart"/>
      <w:r w:rsidRPr="00B955C3">
        <w:rPr>
          <w:color w:val="000000"/>
        </w:rPr>
        <w:t>контроль за</w:t>
      </w:r>
      <w:proofErr w:type="gramEnd"/>
      <w:r w:rsidRPr="00B955C3">
        <w:rPr>
          <w:color w:val="000000"/>
        </w:rPr>
        <w:t xml:space="preserve"> качеством питания детей.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 xml:space="preserve">При </w:t>
      </w:r>
      <w:proofErr w:type="spellStart"/>
      <w:r w:rsidRPr="00B955C3">
        <w:rPr>
          <w:color w:val="000000"/>
        </w:rPr>
        <w:t>поступленни</w:t>
      </w:r>
      <w:proofErr w:type="spellEnd"/>
      <w:r w:rsidRPr="00B955C3">
        <w:rPr>
          <w:color w:val="000000"/>
        </w:rPr>
        <w:t xml:space="preserve"> ребенка в ДОУ проводится обследование на энтеробиоз и осмотр на педикулез.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lastRenderedPageBreak/>
        <w:t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Медицинский блок представлен следующими помещениями: медицинский кабинет (осмотр детей, работа с документацией, рабочее место медицинской сестры); туалет.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B955C3">
        <w:rPr>
          <w:color w:val="000000"/>
        </w:rPr>
        <w:t>Медблок</w:t>
      </w:r>
      <w:proofErr w:type="spellEnd"/>
      <w:r w:rsidRPr="00B955C3">
        <w:rPr>
          <w:color w:val="000000"/>
        </w:rPr>
        <w:t xml:space="preserve"> </w:t>
      </w:r>
      <w:proofErr w:type="gramStart"/>
      <w:r w:rsidRPr="00B955C3">
        <w:rPr>
          <w:color w:val="000000"/>
        </w:rPr>
        <w:t>оснащен</w:t>
      </w:r>
      <w:proofErr w:type="gramEnd"/>
      <w:r w:rsidRPr="00B955C3">
        <w:rPr>
          <w:color w:val="000000"/>
        </w:rPr>
        <w:t xml:space="preserve">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 </w:t>
      </w:r>
    </w:p>
    <w:p w:rsid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955C3">
        <w:rPr>
          <w:b/>
          <w:bCs/>
          <w:color w:val="000000"/>
        </w:rPr>
        <w:t>Меры по охране и укреплению здоровья дошкольников</w:t>
      </w:r>
      <w:r>
        <w:rPr>
          <w:b/>
          <w:bCs/>
          <w:color w:val="000000"/>
        </w:rPr>
        <w:t xml:space="preserve"> 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 xml:space="preserve">В МДОУ разработана модель </w:t>
      </w:r>
      <w:proofErr w:type="spellStart"/>
      <w:r w:rsidRPr="00B955C3">
        <w:rPr>
          <w:color w:val="000000"/>
        </w:rPr>
        <w:t>здоровьесберегающего</w:t>
      </w:r>
      <w:proofErr w:type="spellEnd"/>
      <w:r w:rsidRPr="00B955C3">
        <w:rPr>
          <w:color w:val="000000"/>
        </w:rPr>
        <w:t xml:space="preserve"> воспитательно-развивающего пространства, включающая в себя: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оборудованный спортивно-музыкальный зал для проведения физкультурных занятий;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центры двигательной активности в каждой возрастной группе.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Физкультурно-оздоровительная работа осуществляется в следующих формах: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утренний прием детей на свежем воздухе (в теплый период года);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музыкально-ритмические движения;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спортивные досуги и развлечения;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гимнастика пробуждения, дыхательные упражнения;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ежедневный режим прогулок – 3-4 часа;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· сбалансированное питание.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Воспитатели вместе с медицинской сестрой ДОУ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во всех возрастных группах.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Основными условиями формирования двигательной культуры являются: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1. Воспитание у детей осознанного отношения к выполнению двигательных действий.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2. Развитие воображения при выполнении двигательных действий.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3. Включение сенсорных систем при воспитании двигательной культуры.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 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</w:t>
      </w:r>
      <w:r w:rsidRPr="00B955C3">
        <w:rPr>
          <w:color w:val="000000"/>
        </w:rPr>
        <w:lastRenderedPageBreak/>
        <w:t xml:space="preserve">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 w:rsidRPr="00B955C3">
        <w:rPr>
          <w:color w:val="000000"/>
        </w:rPr>
        <w:t>Светофорика</w:t>
      </w:r>
      <w:proofErr w:type="spellEnd"/>
      <w:r w:rsidRPr="00B955C3">
        <w:rPr>
          <w:color w:val="000000"/>
        </w:rPr>
        <w:t>".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>Также педагоги проводят диагностику физического развития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итоговом педагогическом совете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B955C3" w:rsidRPr="00B955C3" w:rsidRDefault="00B955C3" w:rsidP="00B955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55C3">
        <w:rPr>
          <w:color w:val="000000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B955C3">
        <w:rPr>
          <w:color w:val="000000"/>
        </w:rPr>
        <w:t>природ</w:t>
      </w:r>
      <w:proofErr w:type="gramStart"/>
      <w:r w:rsidRPr="00B955C3">
        <w:rPr>
          <w:color w:val="000000"/>
        </w:rPr>
        <w:t>о</w:t>
      </w:r>
      <w:proofErr w:type="spellEnd"/>
      <w:r w:rsidRPr="00B955C3">
        <w:rPr>
          <w:color w:val="000000"/>
        </w:rPr>
        <w:t>-</w:t>
      </w:r>
      <w:proofErr w:type="gramEnd"/>
      <w:r w:rsidRPr="00B955C3">
        <w:rPr>
          <w:color w:val="000000"/>
        </w:rPr>
        <w:t xml:space="preserve"> и </w:t>
      </w:r>
      <w:proofErr w:type="spellStart"/>
      <w:r w:rsidRPr="00B955C3">
        <w:rPr>
          <w:color w:val="000000"/>
        </w:rPr>
        <w:t>культуросообразной</w:t>
      </w:r>
      <w:proofErr w:type="spellEnd"/>
      <w:r w:rsidRPr="00B955C3">
        <w:rPr>
          <w:color w:val="000000"/>
        </w:rPr>
        <w:t xml:space="preserve"> модели поведения, мотивации на готовность принимать помощь и поддержку от специалистов МДОУ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B955C3" w:rsidRDefault="00B955C3"/>
    <w:sectPr w:rsidR="00B955C3" w:rsidSect="00B955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5C3"/>
    <w:rsid w:val="001C6F00"/>
    <w:rsid w:val="00B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2020-07-20T15:02:00Z</dcterms:created>
  <dcterms:modified xsi:type="dcterms:W3CDTF">2020-07-20T15:04:00Z</dcterms:modified>
</cp:coreProperties>
</file>